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outlineLvl w:val="0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4</w:t>
      </w:r>
    </w:p>
    <w:p>
      <w:pPr>
        <w:spacing w:line="61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沁源县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文化旅游突发事件应急指挥部</w:t>
      </w:r>
    </w:p>
    <w:p>
      <w:pPr>
        <w:spacing w:line="61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成员单位联系方式</w:t>
      </w:r>
    </w:p>
    <w:p>
      <w:pPr>
        <w:spacing w:line="200" w:lineRule="exact"/>
        <w:jc w:val="center"/>
        <w:rPr>
          <w:rFonts w:hint="default" w:ascii="Times New Roman" w:hAnsi="Times New Roman" w:eastAsia="仿宋" w:cs="Times New Roman"/>
          <w:color w:val="FF0000"/>
          <w:sz w:val="32"/>
          <w:szCs w:val="32"/>
          <w:highlight w:val="yellow"/>
        </w:rPr>
      </w:pPr>
    </w:p>
    <w:tbl>
      <w:tblPr>
        <w:tblStyle w:val="2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3585"/>
        <w:gridCol w:w="2099"/>
        <w:gridCol w:w="1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tblHeader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pacing w:val="80"/>
                <w:sz w:val="24"/>
                <w:szCs w:val="24"/>
                <w:highlight w:val="none"/>
              </w:rPr>
              <w:t>成员单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  <w:t>位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  <w:t>值班电话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  <w:t>传  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县政府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办公室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0355—7832129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县委宣传部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0355—7832158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县委统战部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0355—7838737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人民武装部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0355—4242640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县委网信办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0355—7836111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县发展改革和科学技术局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0355—7832953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县教育局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0355—7832164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县工业和信息化局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0355—7844561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县公安局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0355—7845146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县民政局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0355—7832357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县司法局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0355—7836148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县财政局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0355—7839103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县自然资源局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0355—7848345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县林草局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0355—7832350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县住房和城乡建设局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0355—7832145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县交通运输局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0355—7832017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17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县水利局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0355—7832055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县农业农村局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0355—7838540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19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县文化和旅游局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0355—7844596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县卫生健康和体育局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0355—7832168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21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县退役军人事务局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0355—7830999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22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县应急管理局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0355—7832469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23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县市场监督管理局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0355—7832076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24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县统计局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0355—7844607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县信访局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0355—7832354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26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长治市生态环境局沁源分局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0355—7849708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27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县消防救援大队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0355—7845696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28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交警大队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0355—7849306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29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县红十字会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0355—7836030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国网山西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长治市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沁源县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供电公司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0355—5565219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31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沁河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lang w:eastAsia="zh-CN"/>
              </w:rPr>
              <w:t>镇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人民政府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0355—7832438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32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郭道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lang w:eastAsia="zh-CN"/>
              </w:rPr>
              <w:t>镇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人民政府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0355—7966120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33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王和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lang w:eastAsia="zh-CN"/>
              </w:rPr>
              <w:t>镇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人民政府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0355—7963111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34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灵空山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lang w:eastAsia="zh-CN"/>
              </w:rPr>
              <w:t>镇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人民政府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0355—7972131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35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王陶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lang w:eastAsia="zh-CN"/>
              </w:rPr>
              <w:t>镇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人民政府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0355—7962103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36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景凤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lang w:eastAsia="zh-CN"/>
              </w:rPr>
              <w:t>镇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人民政府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0355—7983438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37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韩洪乡人民政府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0355—7988000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38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交口乡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人民政府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0355—7982026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39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法中乡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人民政府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0355—7973000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40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赤石桥乡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人民政府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0355—7986000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41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聪子峪乡人民政府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0355—7969000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42</w:t>
            </w:r>
          </w:p>
        </w:tc>
        <w:tc>
          <w:tcPr>
            <w:tcW w:w="210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中峪乡人民政府</w:t>
            </w:r>
          </w:p>
        </w:tc>
        <w:tc>
          <w:tcPr>
            <w:tcW w:w="12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0355—7976000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74935"/>
    <w:rsid w:val="3FF74935"/>
    <w:rsid w:val="FF3FBD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2024-09-11T01:37:00Z</dcterms:created>
  <dc:creator>user</dc:creator>
  <cp:lastModifiedBy>user</cp:lastModifiedBy>
  <dcterms:modified xsi:type="dcterms:W3CDTF">2024-09-10T17:55:20Z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